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0C3F" w:rsidRPr="00D245C6" w:rsidRDefault="00620C3F" w:rsidP="00620C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620C3F" w:rsidRPr="00D245C6" w:rsidRDefault="00085D97" w:rsidP="00085D9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КОЧНЕВ</w:t>
      </w:r>
      <w:r w:rsidR="002867EA">
        <w:rPr>
          <w:rFonts w:ascii="Times New Roman" w:hAnsi="Times New Roman"/>
          <w:b/>
          <w:bCs/>
          <w:spacing w:val="-1"/>
          <w:sz w:val="24"/>
          <w:szCs w:val="24"/>
        </w:rPr>
        <w:t>СКОГО</w:t>
      </w:r>
      <w:r w:rsidR="00620C3F" w:rsidRPr="00D245C6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620C3F" w:rsidRPr="00D245C6" w:rsidRDefault="00620C3F" w:rsidP="00620C3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ТАТАРСКОГО</w:t>
      </w:r>
      <w:r w:rsidRPr="00D245C6">
        <w:rPr>
          <w:rFonts w:ascii="Times New Roman" w:hAnsi="Times New Roman"/>
          <w:b/>
          <w:bCs/>
          <w:spacing w:val="-2"/>
          <w:sz w:val="24"/>
          <w:szCs w:val="24"/>
        </w:rPr>
        <w:t xml:space="preserve"> РАЙОНА НОВОСИБИРСКОЙ ОБЛАСТИ</w:t>
      </w:r>
    </w:p>
    <w:p w:rsidR="00620C3F" w:rsidRPr="00D245C6" w:rsidRDefault="00620C3F" w:rsidP="00620C3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пятого</w:t>
      </w:r>
      <w:r w:rsidRPr="00D245C6">
        <w:rPr>
          <w:rFonts w:ascii="Times New Roman" w:hAnsi="Times New Roman"/>
          <w:sz w:val="24"/>
          <w:szCs w:val="24"/>
        </w:rPr>
        <w:t xml:space="preserve"> созыва</w:t>
      </w:r>
    </w:p>
    <w:p w:rsidR="00620C3F" w:rsidRPr="00D245C6" w:rsidRDefault="00620C3F" w:rsidP="00620C3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620C3F" w:rsidRPr="00857820" w:rsidRDefault="00620C3F" w:rsidP="00620C3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7820">
        <w:rPr>
          <w:rFonts w:ascii="Times New Roman" w:hAnsi="Times New Roman"/>
          <w:sz w:val="24"/>
          <w:szCs w:val="24"/>
        </w:rPr>
        <w:t xml:space="preserve"> </w:t>
      </w:r>
      <w:r w:rsidR="00857820" w:rsidRPr="00857820">
        <w:rPr>
          <w:rFonts w:ascii="Times New Roman" w:hAnsi="Times New Roman"/>
          <w:sz w:val="24"/>
          <w:szCs w:val="24"/>
        </w:rPr>
        <w:t>56 сессии</w:t>
      </w:r>
    </w:p>
    <w:p w:rsidR="00620C3F" w:rsidRPr="00857820" w:rsidRDefault="00620C3F" w:rsidP="00620C3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0C3F" w:rsidRPr="00857820" w:rsidRDefault="00620C3F" w:rsidP="00620C3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7820">
        <w:rPr>
          <w:rFonts w:ascii="Times New Roman" w:hAnsi="Times New Roman"/>
          <w:sz w:val="24"/>
          <w:szCs w:val="24"/>
        </w:rPr>
        <w:t xml:space="preserve"> «</w:t>
      </w:r>
      <w:r w:rsidR="00857820" w:rsidRPr="00857820">
        <w:rPr>
          <w:rFonts w:ascii="Times New Roman" w:hAnsi="Times New Roman"/>
          <w:sz w:val="24"/>
          <w:szCs w:val="24"/>
        </w:rPr>
        <w:t>15</w:t>
      </w:r>
      <w:r w:rsidRPr="00857820">
        <w:rPr>
          <w:rFonts w:ascii="Times New Roman" w:hAnsi="Times New Roman"/>
          <w:sz w:val="24"/>
          <w:szCs w:val="24"/>
        </w:rPr>
        <w:t xml:space="preserve">» </w:t>
      </w:r>
      <w:r w:rsidR="00857820" w:rsidRPr="00857820">
        <w:rPr>
          <w:rFonts w:ascii="Times New Roman" w:hAnsi="Times New Roman"/>
          <w:sz w:val="24"/>
          <w:szCs w:val="24"/>
        </w:rPr>
        <w:t>ноября  2019</w:t>
      </w:r>
      <w:r w:rsidRPr="00857820">
        <w:rPr>
          <w:rFonts w:ascii="Times New Roman" w:hAnsi="Times New Roman"/>
          <w:sz w:val="24"/>
          <w:szCs w:val="24"/>
        </w:rPr>
        <w:t xml:space="preserve"> г.</w:t>
      </w:r>
      <w:r w:rsidRPr="00857820">
        <w:rPr>
          <w:rFonts w:ascii="Times New Roman" w:hAnsi="Times New Roman"/>
          <w:sz w:val="24"/>
          <w:szCs w:val="24"/>
        </w:rPr>
        <w:tab/>
        <w:t xml:space="preserve">    </w:t>
      </w:r>
      <w:proofErr w:type="spellStart"/>
      <w:r w:rsidR="00085D97" w:rsidRPr="00857820">
        <w:rPr>
          <w:rFonts w:ascii="Times New Roman" w:hAnsi="Times New Roman"/>
          <w:sz w:val="24"/>
          <w:szCs w:val="24"/>
        </w:rPr>
        <w:t>с</w:t>
      </w:r>
      <w:proofErr w:type="gramStart"/>
      <w:r w:rsidR="00085D97" w:rsidRPr="00857820">
        <w:rPr>
          <w:rFonts w:ascii="Times New Roman" w:hAnsi="Times New Roman"/>
          <w:sz w:val="24"/>
          <w:szCs w:val="24"/>
        </w:rPr>
        <w:t>.К</w:t>
      </w:r>
      <w:proofErr w:type="gramEnd"/>
      <w:r w:rsidR="00085D97" w:rsidRPr="00857820">
        <w:rPr>
          <w:rFonts w:ascii="Times New Roman" w:hAnsi="Times New Roman"/>
          <w:sz w:val="24"/>
          <w:szCs w:val="24"/>
        </w:rPr>
        <w:t>очневка</w:t>
      </w:r>
      <w:proofErr w:type="spellEnd"/>
      <w:r w:rsidRPr="00857820">
        <w:rPr>
          <w:rFonts w:ascii="Times New Roman" w:hAnsi="Times New Roman"/>
          <w:sz w:val="24"/>
          <w:szCs w:val="24"/>
        </w:rPr>
        <w:t xml:space="preserve"> </w:t>
      </w:r>
      <w:r w:rsidRPr="00857820">
        <w:rPr>
          <w:rFonts w:ascii="Times New Roman" w:hAnsi="Times New Roman"/>
          <w:sz w:val="24"/>
          <w:szCs w:val="24"/>
        </w:rPr>
        <w:tab/>
      </w:r>
      <w:r w:rsidRPr="00857820">
        <w:rPr>
          <w:rFonts w:ascii="Times New Roman" w:hAnsi="Times New Roman"/>
          <w:iCs/>
          <w:spacing w:val="-22"/>
          <w:sz w:val="24"/>
          <w:szCs w:val="24"/>
        </w:rPr>
        <w:t>№</w:t>
      </w:r>
      <w:r w:rsidR="00857820" w:rsidRPr="00857820">
        <w:rPr>
          <w:rFonts w:ascii="Times New Roman" w:hAnsi="Times New Roman"/>
          <w:iCs/>
          <w:spacing w:val="-22"/>
          <w:sz w:val="24"/>
          <w:szCs w:val="24"/>
        </w:rPr>
        <w:t>172</w:t>
      </w:r>
      <w:r w:rsidRPr="00857820">
        <w:rPr>
          <w:rFonts w:ascii="Times New Roman" w:hAnsi="Times New Roman"/>
          <w:sz w:val="24"/>
          <w:szCs w:val="24"/>
        </w:rPr>
        <w:t xml:space="preserve">          </w:t>
      </w:r>
    </w:p>
    <w:p w:rsidR="00620C3F" w:rsidRPr="00857820" w:rsidRDefault="00620C3F" w:rsidP="00620C3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20C3F" w:rsidRDefault="00620C3F" w:rsidP="00620C3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7820">
        <w:rPr>
          <w:rFonts w:ascii="Times New Roman" w:hAnsi="Times New Roman" w:cs="Times New Roman"/>
          <w:b/>
          <w:bCs/>
          <w:sz w:val="24"/>
          <w:szCs w:val="24"/>
        </w:rPr>
        <w:t>«Об утверждении порядка учёта территориального общественного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самоуправления</w:t>
      </w:r>
      <w:r w:rsidRPr="009169F5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b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/>
          <w:bCs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Татарского района Новосибирской области»</w:t>
      </w:r>
    </w:p>
    <w:p w:rsidR="00620C3F" w:rsidRDefault="00620C3F" w:rsidP="00620C3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860120" w:rsidRPr="00860120" w:rsidRDefault="00620C3F" w:rsidP="0086012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N 131-ФЗ от 06.10.2003 "Об общих принципах организации местного самоуправления в Российской Федера</w:t>
      </w:r>
      <w:r w:rsidR="00860120">
        <w:rPr>
          <w:rFonts w:ascii="Times New Roman" w:hAnsi="Times New Roman" w:cs="Times New Roman"/>
          <w:sz w:val="24"/>
          <w:szCs w:val="24"/>
        </w:rPr>
        <w:t xml:space="preserve">ции", Уставом </w:t>
      </w:r>
      <w:proofErr w:type="spellStart"/>
      <w:r w:rsidR="00085D97">
        <w:rPr>
          <w:rFonts w:ascii="Times New Roman" w:hAnsi="Times New Roman" w:cs="Times New Roman"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860120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>, Положением</w:t>
      </w:r>
      <w:r w:rsidR="00860120">
        <w:rPr>
          <w:rFonts w:ascii="Times New Roman" w:hAnsi="Times New Roman" w:cs="Times New Roman"/>
          <w:sz w:val="24"/>
          <w:szCs w:val="24"/>
        </w:rPr>
        <w:t xml:space="preserve"> </w:t>
      </w:r>
      <w:r w:rsidR="0086012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60120" w:rsidRPr="00860120">
        <w:rPr>
          <w:rFonts w:ascii="Times New Roman" w:hAnsi="Times New Roman" w:cs="Times New Roman"/>
          <w:bCs/>
          <w:sz w:val="24"/>
          <w:szCs w:val="24"/>
        </w:rPr>
        <w:t xml:space="preserve">О территориальном общественном самоуправлении в администрации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860120" w:rsidRPr="00860120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области»</w:t>
      </w:r>
    </w:p>
    <w:p w:rsidR="00860120" w:rsidRPr="00860120" w:rsidRDefault="00860120" w:rsidP="00860120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620C3F" w:rsidRPr="00620C3F" w:rsidRDefault="00860120" w:rsidP="00620C3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  <w:r w:rsidR="00620C3F" w:rsidRPr="00620C3F">
        <w:rPr>
          <w:rFonts w:ascii="Times New Roman" w:hAnsi="Times New Roman" w:cs="Times New Roman"/>
          <w:sz w:val="24"/>
          <w:szCs w:val="24"/>
        </w:rPr>
        <w:t>:</w:t>
      </w:r>
    </w:p>
    <w:p w:rsidR="00620C3F" w:rsidRPr="00860120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1. Утвердить Порядок учета территориальных общественных самоуправлений в </w:t>
      </w:r>
      <w:r w:rsidR="00860120" w:rsidRPr="00860120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proofErr w:type="spellStart"/>
      <w:r w:rsidR="00CB038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860120" w:rsidRPr="00860120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Pr="00860120">
        <w:rPr>
          <w:rFonts w:ascii="Times New Roman" w:hAnsi="Times New Roman" w:cs="Times New Roman"/>
          <w:sz w:val="24"/>
          <w:szCs w:val="24"/>
        </w:rPr>
        <w:t>.</w:t>
      </w:r>
    </w:p>
    <w:p w:rsidR="00860120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2. Администрации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860120" w:rsidRPr="00860120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решение, а также разместить на сайте администрации</w:t>
      </w:r>
      <w:r w:rsidR="00860120">
        <w:rPr>
          <w:rFonts w:ascii="Times New Roman" w:hAnsi="Times New Roman" w:cs="Times New Roman"/>
          <w:sz w:val="24"/>
          <w:szCs w:val="24"/>
        </w:rPr>
        <w:t>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подписания.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686E" w:rsidRDefault="002F172E" w:rsidP="002F1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085D97">
        <w:rPr>
          <w:rFonts w:ascii="Times New Roman" w:hAnsi="Times New Roman" w:cs="Times New Roman"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110E2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110E2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</w:p>
    <w:p w:rsidR="002F172E" w:rsidRDefault="002F172E" w:rsidP="002F1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E686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85D97">
        <w:rPr>
          <w:rFonts w:ascii="Times New Roman" w:hAnsi="Times New Roman" w:cs="Times New Roman"/>
          <w:sz w:val="24"/>
          <w:szCs w:val="24"/>
        </w:rPr>
        <w:t>П.М Гридин.</w:t>
      </w:r>
    </w:p>
    <w:p w:rsidR="002F172E" w:rsidRPr="00E110E2" w:rsidRDefault="002F172E" w:rsidP="002F1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D97" w:rsidRDefault="00085D97" w:rsidP="002F1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2F172E" w:rsidRPr="00E110E2" w:rsidRDefault="00085D97" w:rsidP="002F172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2F172E">
        <w:rPr>
          <w:rFonts w:ascii="Times New Roman" w:hAnsi="Times New Roman" w:cs="Times New Roman"/>
          <w:sz w:val="24"/>
          <w:szCs w:val="24"/>
        </w:rPr>
        <w:t xml:space="preserve"> </w:t>
      </w:r>
      <w:r w:rsidR="002F172E" w:rsidRPr="00E110E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E686E" w:rsidRDefault="002F172E" w:rsidP="002F1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2F172E" w:rsidRDefault="002F172E" w:rsidP="002F1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085D97">
        <w:rPr>
          <w:rFonts w:ascii="Times New Roman" w:hAnsi="Times New Roman" w:cs="Times New Roman"/>
          <w:sz w:val="24"/>
          <w:szCs w:val="24"/>
        </w:rPr>
        <w:t xml:space="preserve">            Гридина Н.А.</w:t>
      </w:r>
    </w:p>
    <w:p w:rsidR="002F172E" w:rsidRPr="00A96D82" w:rsidRDefault="002F172E" w:rsidP="002F172E"/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7648" w:rsidRDefault="00DA7648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686E" w:rsidRDefault="008E686E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686E" w:rsidRDefault="008E686E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686E" w:rsidRDefault="008E686E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686E" w:rsidRDefault="008E686E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686E" w:rsidRDefault="008E686E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686E" w:rsidRPr="00857820" w:rsidRDefault="0053633E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5782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3633E" w:rsidRPr="00857820" w:rsidRDefault="0053633E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57820">
        <w:rPr>
          <w:rFonts w:ascii="Times New Roman" w:hAnsi="Times New Roman" w:cs="Times New Roman"/>
          <w:sz w:val="24"/>
          <w:szCs w:val="24"/>
        </w:rPr>
        <w:t>к решению</w:t>
      </w:r>
      <w:r w:rsidR="008E686E" w:rsidRPr="00857820">
        <w:rPr>
          <w:rFonts w:ascii="Times New Roman" w:hAnsi="Times New Roman" w:cs="Times New Roman"/>
          <w:sz w:val="24"/>
          <w:szCs w:val="24"/>
        </w:rPr>
        <w:t xml:space="preserve"> </w:t>
      </w:r>
      <w:r w:rsidR="00857820" w:rsidRPr="00857820">
        <w:rPr>
          <w:rFonts w:ascii="Times New Roman" w:hAnsi="Times New Roman" w:cs="Times New Roman"/>
          <w:sz w:val="24"/>
          <w:szCs w:val="24"/>
        </w:rPr>
        <w:t>56</w:t>
      </w:r>
      <w:r w:rsidR="008E686E" w:rsidRPr="00857820">
        <w:rPr>
          <w:rFonts w:ascii="Times New Roman" w:hAnsi="Times New Roman" w:cs="Times New Roman"/>
          <w:sz w:val="24"/>
          <w:szCs w:val="24"/>
        </w:rPr>
        <w:t xml:space="preserve"> сессии  </w:t>
      </w:r>
      <w:r w:rsidRPr="008578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33E" w:rsidRPr="00857820" w:rsidRDefault="0053633E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57820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53633E" w:rsidRPr="00857820" w:rsidRDefault="00085D97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57820">
        <w:rPr>
          <w:rFonts w:ascii="Times New Roman" w:hAnsi="Times New Roman" w:cs="Times New Roman"/>
          <w:sz w:val="24"/>
          <w:szCs w:val="24"/>
        </w:rPr>
        <w:t>Кочнев</w:t>
      </w:r>
      <w:r w:rsidR="002867EA" w:rsidRPr="00857820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53633E" w:rsidRPr="0085782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53633E" w:rsidRPr="00857820" w:rsidRDefault="0053633E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57820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53633E" w:rsidRPr="00857820" w:rsidRDefault="0053633E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5782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3633E" w:rsidRPr="00857820" w:rsidRDefault="002867EA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57820">
        <w:rPr>
          <w:rFonts w:ascii="Times New Roman" w:hAnsi="Times New Roman" w:cs="Times New Roman"/>
          <w:sz w:val="24"/>
          <w:szCs w:val="24"/>
        </w:rPr>
        <w:t xml:space="preserve">от </w:t>
      </w:r>
      <w:r w:rsidR="00857820" w:rsidRPr="00857820">
        <w:rPr>
          <w:rFonts w:ascii="Times New Roman" w:hAnsi="Times New Roman" w:cs="Times New Roman"/>
          <w:sz w:val="24"/>
          <w:szCs w:val="24"/>
        </w:rPr>
        <w:t>15.11.2019</w:t>
      </w:r>
      <w:r w:rsidR="0053633E" w:rsidRPr="00857820">
        <w:rPr>
          <w:rFonts w:ascii="Times New Roman" w:hAnsi="Times New Roman" w:cs="Times New Roman"/>
          <w:sz w:val="24"/>
          <w:szCs w:val="24"/>
        </w:rPr>
        <w:t>г.  №1</w:t>
      </w:r>
      <w:r w:rsidR="00857820" w:rsidRPr="00857820">
        <w:rPr>
          <w:rFonts w:ascii="Times New Roman" w:hAnsi="Times New Roman" w:cs="Times New Roman"/>
          <w:sz w:val="24"/>
          <w:szCs w:val="24"/>
        </w:rPr>
        <w:t>72</w:t>
      </w:r>
    </w:p>
    <w:p w:rsidR="00620C3F" w:rsidRPr="00620C3F" w:rsidRDefault="00620C3F" w:rsidP="0053633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20C3F" w:rsidRPr="00620C3F" w:rsidRDefault="00A9511F" w:rsidP="0053633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учё</w:t>
      </w:r>
      <w:r w:rsidR="00620C3F" w:rsidRPr="00620C3F">
        <w:rPr>
          <w:rFonts w:ascii="Times New Roman" w:hAnsi="Times New Roman" w:cs="Times New Roman"/>
          <w:b/>
          <w:bCs/>
          <w:sz w:val="24"/>
          <w:szCs w:val="24"/>
        </w:rPr>
        <w:t>та</w:t>
      </w:r>
    </w:p>
    <w:p w:rsidR="0053633E" w:rsidRDefault="0053633E" w:rsidP="0053633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территориального общественного самоуправления</w:t>
      </w:r>
      <w:r w:rsidRPr="009169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9169F5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9169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20C3F" w:rsidRPr="00620C3F" w:rsidRDefault="0053633E" w:rsidP="00536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b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/>
          <w:bCs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Татарского района Новосибирской области</w:t>
      </w:r>
    </w:p>
    <w:p w:rsidR="0053633E" w:rsidRDefault="0053633E" w:rsidP="00620C3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20C3F" w:rsidRPr="00620C3F" w:rsidRDefault="0053633E" w:rsidP="00536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20C3F" w:rsidRPr="00620C3F">
        <w:rPr>
          <w:rFonts w:ascii="Times New Roman" w:hAnsi="Times New Roman" w:cs="Times New Roman"/>
          <w:b/>
          <w:bCs/>
          <w:sz w:val="24"/>
          <w:szCs w:val="24"/>
        </w:rPr>
        <w:t>Общие положения.</w:t>
      </w:r>
    </w:p>
    <w:p w:rsidR="00620C3F" w:rsidRPr="00620C3F" w:rsidRDefault="00620C3F" w:rsidP="0053633E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1.1.Настоящий Порядок устанавливает правила ведения учета территориальных общественных самоуправлений в </w:t>
      </w:r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="0053633E">
        <w:rPr>
          <w:rFonts w:ascii="Times New Roman" w:hAnsi="Times New Roman" w:cs="Times New Roman"/>
          <w:sz w:val="24"/>
          <w:szCs w:val="24"/>
        </w:rPr>
        <w:t xml:space="preserve"> </w:t>
      </w:r>
      <w:r w:rsidRPr="00620C3F">
        <w:rPr>
          <w:rFonts w:ascii="Times New Roman" w:hAnsi="Times New Roman" w:cs="Times New Roman"/>
          <w:sz w:val="24"/>
          <w:szCs w:val="24"/>
        </w:rPr>
        <w:t>(дале</w:t>
      </w:r>
      <w:proofErr w:type="gramStart"/>
      <w:r w:rsidRPr="00620C3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620C3F">
        <w:rPr>
          <w:rFonts w:ascii="Times New Roman" w:hAnsi="Times New Roman" w:cs="Times New Roman"/>
          <w:sz w:val="24"/>
          <w:szCs w:val="24"/>
        </w:rPr>
        <w:t xml:space="preserve"> ТОС).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1.2.Учет осуществляется посредством ведения Реестра ТОС</w:t>
      </w:r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администрации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 xml:space="preserve"> (дале</w:t>
      </w:r>
      <w:proofErr w:type="gramStart"/>
      <w:r w:rsidRPr="00620C3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620C3F">
        <w:rPr>
          <w:rFonts w:ascii="Times New Roman" w:hAnsi="Times New Roman" w:cs="Times New Roman"/>
          <w:sz w:val="24"/>
          <w:szCs w:val="24"/>
        </w:rPr>
        <w:t xml:space="preserve"> Реестр) и внесения сведений в реестровые дела ТОС (далее- Реестровые дела).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1.2. Реестр и реестровые дела ведет </w:t>
      </w:r>
      <w:r w:rsidR="0053633E">
        <w:rPr>
          <w:rFonts w:ascii="Times New Roman" w:hAnsi="Times New Roman" w:cs="Times New Roman"/>
          <w:bCs/>
          <w:sz w:val="24"/>
          <w:szCs w:val="24"/>
        </w:rPr>
        <w:t>администрация</w:t>
      </w:r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>, который осуществляет включение сведений о зарегистрированных ТОС в базу данных Реестра, ведение реестровых дел ТОС, обеспечивает достоверность, полноту и сохранность документов и информации.</w:t>
      </w:r>
    </w:p>
    <w:p w:rsidR="0053633E" w:rsidRDefault="0053633E" w:rsidP="00620C3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20C3F" w:rsidRPr="00620C3F" w:rsidRDefault="0053633E" w:rsidP="00620C3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="00620C3F" w:rsidRPr="00620C3F">
        <w:rPr>
          <w:rFonts w:ascii="Times New Roman" w:hAnsi="Times New Roman" w:cs="Times New Roman"/>
          <w:b/>
          <w:bCs/>
          <w:sz w:val="24"/>
          <w:szCs w:val="24"/>
        </w:rPr>
        <w:t>2.Организация работы по ведению Реестра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2.1.В Реестр включаются следующие сведения: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- дата внесения записи о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- учетный номер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- наименование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- дата и способ образования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- основание и прекращение деятельности ТОС.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2.2.Реестр ведется на бумажном носителе в виде книги, а также в электронном виде.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2.3. Записи в Реестр включаются на основании представленных документов.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2.4. До внесения записи книга прошивается, на оборотной стороне последнего листа книги проставляется печать и подпись </w:t>
      </w:r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 xml:space="preserve">, в обязанности которого входит ведение Реестра, а также указывается количество пронумерованных и прошитых листов. При завершении книги на оборотной стороне последнего листа дополнительно указывается порядковый номер записи в Реестре и дата его закрытия. Данные записи также удостоверяются </w:t>
      </w:r>
      <w:r w:rsidR="0053633E" w:rsidRPr="0053633E">
        <w:rPr>
          <w:rFonts w:ascii="Times New Roman" w:hAnsi="Times New Roman" w:cs="Times New Roman"/>
          <w:bCs/>
          <w:sz w:val="24"/>
          <w:szCs w:val="24"/>
        </w:rPr>
        <w:t>администраци</w:t>
      </w:r>
      <w:r w:rsidR="002867EA">
        <w:rPr>
          <w:rFonts w:ascii="Times New Roman" w:hAnsi="Times New Roman" w:cs="Times New Roman"/>
          <w:bCs/>
          <w:sz w:val="24"/>
          <w:szCs w:val="24"/>
        </w:rPr>
        <w:t>ей</w:t>
      </w:r>
      <w:r w:rsidR="00085D97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 xml:space="preserve">, в обязанности которого входит ведение Реестра. Датой завершения книги является дата внесения в нее последней записи. Завершенные книги хранятся </w:t>
      </w:r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bCs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="0053633E" w:rsidRPr="0053633E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>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2.5. Записи в Реестре нумеруются порядковыми номерами, начиная с единицы.</w:t>
      </w:r>
    </w:p>
    <w:p w:rsid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2.6. Внесение в Реестр на бумажном носителе исправлений осуществляется путем зачеркивания ошибочно внесенных записей так, чтобы зачеркнутый текст сохранился. В конце исправления делается сноска «*», раскрываемая внизу страницы, на которой внесены ошибочные сведения, при этом после слов « </w:t>
      </w:r>
      <w:proofErr w:type="gramStart"/>
      <w:r w:rsidRPr="00620C3F">
        <w:rPr>
          <w:rFonts w:ascii="Times New Roman" w:hAnsi="Times New Roman" w:cs="Times New Roman"/>
          <w:sz w:val="24"/>
          <w:szCs w:val="24"/>
        </w:rPr>
        <w:t>исправленному</w:t>
      </w:r>
      <w:proofErr w:type="gramEnd"/>
      <w:r w:rsidRPr="00620C3F">
        <w:rPr>
          <w:rFonts w:ascii="Times New Roman" w:hAnsi="Times New Roman" w:cs="Times New Roman"/>
          <w:sz w:val="24"/>
          <w:szCs w:val="24"/>
        </w:rPr>
        <w:t xml:space="preserve"> верить» указывается фамилия, инициалы и подпись муниципального служащего, внесшего исправление, и дата внесения.</w:t>
      </w:r>
    </w:p>
    <w:p w:rsidR="0053633E" w:rsidRPr="00620C3F" w:rsidRDefault="0053633E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0C3F" w:rsidRPr="00620C3F" w:rsidRDefault="00620C3F" w:rsidP="0053633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C3F">
        <w:rPr>
          <w:rFonts w:ascii="Times New Roman" w:hAnsi="Times New Roman" w:cs="Times New Roman"/>
          <w:b/>
          <w:bCs/>
          <w:sz w:val="24"/>
          <w:szCs w:val="24"/>
        </w:rPr>
        <w:t>3. Организация работы по ведению реестрового дела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3.1.Реестровое дело ведется в отношении каждого территориального общественного самоуправления.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3.2. В реестровое дело включаются следующие сведения: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lastRenderedPageBreak/>
        <w:t xml:space="preserve">       - учетный номер территориального общественного самоуправления;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- наименование территориального общественного самоуправления;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- сведения о границах территории, на которой действует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- численность населения, проживающего на территории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- сведения о регистрации устава ТОС и изменений, внесенных в устав  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наименование органов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адрес (</w:t>
      </w:r>
      <w:proofErr w:type="gramStart"/>
      <w:r w:rsidRPr="00620C3F"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 w:rsidRPr="00620C3F">
        <w:rPr>
          <w:rFonts w:ascii="Times New Roman" w:hAnsi="Times New Roman" w:cs="Times New Roman"/>
          <w:sz w:val="24"/>
          <w:szCs w:val="24"/>
        </w:rPr>
        <w:t>) органа ТОС, либо иной адрес, по которому осуществляется связь с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должность, фамилия, имя, отчество лица, имеющего право действовать от имени ТОС, а также сведения о паспорте и месте жительстве данного лица;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сведения о регистрации ТОС в качестве юридического лица;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сведения о собраниях (конференциях) ТОС по вопросам организации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сведения об осуществлении органами ТОС хозяйственной деятельности;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сведения о преобразовании и прекращении деятельности ТОС.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3.3. В реестровое дело включаются следующие документы: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- решение </w:t>
      </w:r>
      <w:r w:rsidR="0053633E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085D97">
        <w:rPr>
          <w:rFonts w:ascii="Times New Roman" w:hAnsi="Times New Roman" w:cs="Times New Roman"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53633E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 </w:t>
      </w:r>
      <w:r w:rsidRPr="00620C3F">
        <w:rPr>
          <w:rFonts w:ascii="Times New Roman" w:hAnsi="Times New Roman" w:cs="Times New Roman"/>
          <w:sz w:val="24"/>
          <w:szCs w:val="24"/>
        </w:rPr>
        <w:t>об утверждении</w:t>
      </w:r>
      <w:r w:rsidR="0053633E">
        <w:rPr>
          <w:rFonts w:ascii="Times New Roman" w:hAnsi="Times New Roman" w:cs="Times New Roman"/>
          <w:sz w:val="24"/>
          <w:szCs w:val="24"/>
        </w:rPr>
        <w:t xml:space="preserve"> </w:t>
      </w:r>
      <w:r w:rsidRPr="00620C3F">
        <w:rPr>
          <w:rFonts w:ascii="Times New Roman" w:hAnsi="Times New Roman" w:cs="Times New Roman"/>
          <w:sz w:val="24"/>
          <w:szCs w:val="24"/>
        </w:rPr>
        <w:t>границ территории, на которой осуществляется ТОС;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 - протокол учр</w:t>
      </w:r>
      <w:r w:rsidR="0053633E">
        <w:rPr>
          <w:rFonts w:ascii="Times New Roman" w:hAnsi="Times New Roman" w:cs="Times New Roman"/>
          <w:sz w:val="24"/>
          <w:szCs w:val="24"/>
        </w:rPr>
        <w:t>едительного собрания граждан</w:t>
      </w:r>
      <w:r w:rsidRPr="00620C3F">
        <w:rPr>
          <w:rFonts w:ascii="Times New Roman" w:hAnsi="Times New Roman" w:cs="Times New Roman"/>
          <w:sz w:val="24"/>
          <w:szCs w:val="24"/>
        </w:rPr>
        <w:t xml:space="preserve">;              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3.4. При формировании реестровых дел необходимо соблюдать следующие требования: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 - включать в реестровое дело по одному экземпляру каждого документа;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         - документы и сведения в реестровом деле располагаются в хронологическом порядке по мере их поступления.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3.5. При завершении реестрового дела либо при прекращении деятельности ТОС на оборотной стороне последнего листа проставляется дата, печать и подпись </w:t>
      </w:r>
      <w:r w:rsidR="008C45B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8C45B2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 xml:space="preserve">, в обязанности которого входит ведение реестрового дела, а также указывается количество пронумерованных и прошитых листов. Завершенные дела хранятся в </w:t>
      </w:r>
      <w:r w:rsidR="008C45B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8C45B2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>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>3.6.Внесение в реестровое дело на бумажном носителе исправлений осуществляется в соответствии с п.2.6. настоящего Порядка.</w:t>
      </w:r>
    </w:p>
    <w:p w:rsidR="00620C3F" w:rsidRPr="00620C3F" w:rsidRDefault="00620C3F" w:rsidP="00620C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20C3F">
        <w:rPr>
          <w:rFonts w:ascii="Times New Roman" w:hAnsi="Times New Roman" w:cs="Times New Roman"/>
          <w:sz w:val="24"/>
          <w:szCs w:val="24"/>
        </w:rPr>
        <w:t xml:space="preserve">3.7. На каждое реестровое дело составляется опись по форме, установленной в соответствии с Инструкцией по делопроизводству в </w:t>
      </w:r>
      <w:r w:rsidR="008C45B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85D97">
        <w:rPr>
          <w:rFonts w:ascii="Times New Roman" w:hAnsi="Times New Roman" w:cs="Times New Roman"/>
          <w:sz w:val="24"/>
          <w:szCs w:val="24"/>
        </w:rPr>
        <w:t>Кочнев</w:t>
      </w:r>
      <w:r w:rsidR="002867E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8C45B2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Pr="00620C3F">
        <w:rPr>
          <w:rFonts w:ascii="Times New Roman" w:hAnsi="Times New Roman" w:cs="Times New Roman"/>
          <w:sz w:val="24"/>
          <w:szCs w:val="24"/>
        </w:rPr>
        <w:t>.</w:t>
      </w:r>
    </w:p>
    <w:p w:rsidR="002C6A4D" w:rsidRPr="00620C3F" w:rsidRDefault="002C6A4D" w:rsidP="00620C3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C6A4D" w:rsidRPr="00620C3F" w:rsidSect="00620C3F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14A6"/>
    <w:multiLevelType w:val="hybridMultilevel"/>
    <w:tmpl w:val="BCCA49A0"/>
    <w:styleLink w:val="3"/>
    <w:lvl w:ilvl="0" w:tplc="DF86D66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8EBAB4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5ECE86">
      <w:start w:val="1"/>
      <w:numFmt w:val="decimal"/>
      <w:lvlText w:val="%3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65A96DA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F604D8">
      <w:start w:val="1"/>
      <w:numFmt w:val="decimal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86E326">
      <w:start w:val="1"/>
      <w:numFmt w:val="decimal"/>
      <w:lvlText w:val="%6.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F2CC24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34A39A">
      <w:start w:val="1"/>
      <w:numFmt w:val="decimal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544B90">
      <w:start w:val="1"/>
      <w:numFmt w:val="decimal"/>
      <w:lvlText w:val="%9.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F747E3B"/>
    <w:multiLevelType w:val="hybridMultilevel"/>
    <w:tmpl w:val="BCCA49A0"/>
    <w:numStyleLink w:val="3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20C3F"/>
    <w:rsid w:val="00085D97"/>
    <w:rsid w:val="000C0BC6"/>
    <w:rsid w:val="002867EA"/>
    <w:rsid w:val="002C6A4D"/>
    <w:rsid w:val="002F172E"/>
    <w:rsid w:val="003D6822"/>
    <w:rsid w:val="0045793A"/>
    <w:rsid w:val="0053633E"/>
    <w:rsid w:val="00620C3F"/>
    <w:rsid w:val="007802AD"/>
    <w:rsid w:val="00857820"/>
    <w:rsid w:val="00860120"/>
    <w:rsid w:val="00893F57"/>
    <w:rsid w:val="008C45B2"/>
    <w:rsid w:val="008E686E"/>
    <w:rsid w:val="00A9511F"/>
    <w:rsid w:val="00CB0387"/>
    <w:rsid w:val="00CD0B08"/>
    <w:rsid w:val="00D20DE3"/>
    <w:rsid w:val="00DA7648"/>
    <w:rsid w:val="00DE5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C3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numbering" w:customStyle="1" w:styleId="3">
    <w:name w:val="Импортированный стиль 3"/>
    <w:rsid w:val="00620C3F"/>
    <w:pPr>
      <w:numPr>
        <w:numId w:val="1"/>
      </w:numPr>
    </w:pPr>
  </w:style>
  <w:style w:type="paragraph" w:styleId="a3">
    <w:name w:val="No Spacing"/>
    <w:uiPriority w:val="1"/>
    <w:qFormat/>
    <w:rsid w:val="00620C3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неудачино</dc:creator>
  <cp:lastModifiedBy>456788</cp:lastModifiedBy>
  <cp:revision>13</cp:revision>
  <cp:lastPrinted>2019-12-16T04:03:00Z</cp:lastPrinted>
  <dcterms:created xsi:type="dcterms:W3CDTF">2018-05-17T09:38:00Z</dcterms:created>
  <dcterms:modified xsi:type="dcterms:W3CDTF">2019-12-16T04:03:00Z</dcterms:modified>
</cp:coreProperties>
</file>